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701F" w14:textId="0647B4B6" w:rsidR="00FE067E" w:rsidRPr="005277F2" w:rsidRDefault="003C6034" w:rsidP="00CC1F3B">
      <w:pPr>
        <w:pStyle w:val="TitlePageOrigin"/>
        <w:rPr>
          <w:color w:val="auto"/>
        </w:rPr>
      </w:pPr>
      <w:r w:rsidRPr="005277F2">
        <w:rPr>
          <w:caps w:val="0"/>
          <w:color w:val="auto"/>
        </w:rPr>
        <w:t>WEST VIRGINIA LEGISLATURE</w:t>
      </w:r>
    </w:p>
    <w:p w14:paraId="7B943132" w14:textId="77777777" w:rsidR="00CD36CF" w:rsidRPr="005277F2" w:rsidRDefault="00CD36CF" w:rsidP="00CC1F3B">
      <w:pPr>
        <w:pStyle w:val="TitlePageSession"/>
        <w:rPr>
          <w:color w:val="auto"/>
        </w:rPr>
      </w:pPr>
      <w:r w:rsidRPr="005277F2">
        <w:rPr>
          <w:color w:val="auto"/>
        </w:rPr>
        <w:t>20</w:t>
      </w:r>
      <w:r w:rsidR="00EC5E63" w:rsidRPr="005277F2">
        <w:rPr>
          <w:color w:val="auto"/>
        </w:rPr>
        <w:t>2</w:t>
      </w:r>
      <w:r w:rsidR="00211F02" w:rsidRPr="005277F2">
        <w:rPr>
          <w:color w:val="auto"/>
        </w:rPr>
        <w:t>5</w:t>
      </w:r>
      <w:r w:rsidRPr="005277F2">
        <w:rPr>
          <w:color w:val="auto"/>
        </w:rPr>
        <w:t xml:space="preserve"> </w:t>
      </w:r>
      <w:r w:rsidR="003C6034" w:rsidRPr="005277F2">
        <w:rPr>
          <w:caps w:val="0"/>
          <w:color w:val="auto"/>
        </w:rPr>
        <w:t>REGULAR SESSION</w:t>
      </w:r>
    </w:p>
    <w:p w14:paraId="7F30467E" w14:textId="77777777" w:rsidR="00CD36CF" w:rsidRPr="005277F2" w:rsidRDefault="00461CCF" w:rsidP="00CC1F3B">
      <w:pPr>
        <w:pStyle w:val="TitlePageBillPrefix"/>
        <w:rPr>
          <w:color w:val="auto"/>
        </w:rPr>
      </w:pPr>
      <w:sdt>
        <w:sdtPr>
          <w:rPr>
            <w:color w:val="auto"/>
          </w:rPr>
          <w:tag w:val="IntroDate"/>
          <w:id w:val="-1236936958"/>
          <w:placeholder>
            <w:docPart w:val="DE8EC0DE0399489EA72268DCE489EDF1"/>
          </w:placeholder>
          <w:text/>
        </w:sdtPr>
        <w:sdtEndPr/>
        <w:sdtContent>
          <w:r w:rsidR="00AE48A0" w:rsidRPr="005277F2">
            <w:rPr>
              <w:color w:val="auto"/>
            </w:rPr>
            <w:t>Introduced</w:t>
          </w:r>
        </w:sdtContent>
      </w:sdt>
    </w:p>
    <w:p w14:paraId="7A0D4F60" w14:textId="14874D29" w:rsidR="00CD36CF" w:rsidRPr="005277F2" w:rsidRDefault="00461CCF" w:rsidP="00CC1F3B">
      <w:pPr>
        <w:pStyle w:val="BillNumber"/>
        <w:rPr>
          <w:color w:val="auto"/>
        </w:rPr>
      </w:pPr>
      <w:sdt>
        <w:sdtPr>
          <w:rPr>
            <w:color w:val="auto"/>
          </w:rPr>
          <w:tag w:val="Chamber"/>
          <w:id w:val="893011969"/>
          <w:lock w:val="sdtLocked"/>
          <w:placeholder>
            <w:docPart w:val="67B591BFB55F4AED8FCF027D51DCCEFF"/>
          </w:placeholder>
          <w:dropDownList>
            <w:listItem w:displayText="House" w:value="House"/>
            <w:listItem w:displayText="Senate" w:value="Senate"/>
          </w:dropDownList>
        </w:sdtPr>
        <w:sdtEndPr/>
        <w:sdtContent>
          <w:r w:rsidR="00C33434" w:rsidRPr="005277F2">
            <w:rPr>
              <w:color w:val="auto"/>
            </w:rPr>
            <w:t>House</w:t>
          </w:r>
        </w:sdtContent>
      </w:sdt>
      <w:r w:rsidR="00303684" w:rsidRPr="005277F2">
        <w:rPr>
          <w:color w:val="auto"/>
        </w:rPr>
        <w:t xml:space="preserve"> </w:t>
      </w:r>
      <w:r w:rsidR="00CD36CF" w:rsidRPr="005277F2">
        <w:rPr>
          <w:color w:val="auto"/>
        </w:rPr>
        <w:t xml:space="preserve">Bill </w:t>
      </w:r>
      <w:sdt>
        <w:sdtPr>
          <w:rPr>
            <w:color w:val="auto"/>
          </w:rPr>
          <w:tag w:val="BNum"/>
          <w:id w:val="1645317809"/>
          <w:lock w:val="sdtLocked"/>
          <w:placeholder>
            <w:docPart w:val="49C29903A70C45D8A59F049BE13628B3"/>
          </w:placeholder>
          <w:text/>
        </w:sdtPr>
        <w:sdtEndPr/>
        <w:sdtContent>
          <w:r>
            <w:rPr>
              <w:color w:val="auto"/>
            </w:rPr>
            <w:t>2905</w:t>
          </w:r>
        </w:sdtContent>
      </w:sdt>
    </w:p>
    <w:p w14:paraId="6BAAFC99" w14:textId="19699353" w:rsidR="00CD36CF" w:rsidRPr="005277F2" w:rsidRDefault="00CD36CF" w:rsidP="00CC1F3B">
      <w:pPr>
        <w:pStyle w:val="Sponsors"/>
        <w:rPr>
          <w:color w:val="auto"/>
        </w:rPr>
      </w:pPr>
      <w:r w:rsidRPr="005277F2">
        <w:rPr>
          <w:color w:val="auto"/>
        </w:rPr>
        <w:t xml:space="preserve">By </w:t>
      </w:r>
      <w:sdt>
        <w:sdtPr>
          <w:rPr>
            <w:color w:val="auto"/>
          </w:rPr>
          <w:tag w:val="Sponsors"/>
          <w:id w:val="1589585889"/>
          <w:placeholder>
            <w:docPart w:val="4C02AE8B3D0945A0BDDB4D4C0ED22D5B"/>
          </w:placeholder>
          <w:text w:multiLine="1"/>
        </w:sdtPr>
        <w:sdtEndPr/>
        <w:sdtContent>
          <w:r w:rsidR="009022F5" w:rsidRPr="005277F2">
            <w:rPr>
              <w:color w:val="auto"/>
            </w:rPr>
            <w:t>Delegate</w:t>
          </w:r>
          <w:r w:rsidR="00956DB0">
            <w:rPr>
              <w:color w:val="auto"/>
            </w:rPr>
            <w:t>s</w:t>
          </w:r>
          <w:r w:rsidR="009022F5" w:rsidRPr="005277F2">
            <w:rPr>
              <w:color w:val="auto"/>
            </w:rPr>
            <w:t xml:space="preserve"> Young</w:t>
          </w:r>
          <w:r w:rsidR="00956DB0">
            <w:rPr>
              <w:color w:val="auto"/>
            </w:rPr>
            <w:t xml:space="preserve"> and Lewis</w:t>
          </w:r>
        </w:sdtContent>
      </w:sdt>
    </w:p>
    <w:p w14:paraId="19A97AFC" w14:textId="34933E9B" w:rsidR="00E831B3" w:rsidRPr="005277F2" w:rsidRDefault="00CD36CF" w:rsidP="00CC1F3B">
      <w:pPr>
        <w:pStyle w:val="References"/>
        <w:rPr>
          <w:color w:val="auto"/>
        </w:rPr>
      </w:pPr>
      <w:r w:rsidRPr="005277F2">
        <w:rPr>
          <w:color w:val="auto"/>
        </w:rPr>
        <w:t>[</w:t>
      </w:r>
      <w:sdt>
        <w:sdtPr>
          <w:rPr>
            <w:color w:val="auto"/>
          </w:rPr>
          <w:tag w:val="References"/>
          <w:id w:val="-1043047873"/>
          <w:placeholder>
            <w:docPart w:val="6AD45C9D9B274CCAB03052C6C13856EF"/>
          </w:placeholder>
          <w:text w:multiLine="1"/>
        </w:sdtPr>
        <w:sdtEndPr/>
        <w:sdtContent>
          <w:r w:rsidR="00461CCF">
            <w:rPr>
              <w:color w:val="auto"/>
            </w:rPr>
            <w:t>Introduced February 24, 2025; referred to the Committee on the Judiciary</w:t>
          </w:r>
        </w:sdtContent>
      </w:sdt>
      <w:r w:rsidRPr="005277F2">
        <w:rPr>
          <w:color w:val="auto"/>
        </w:rPr>
        <w:t>]</w:t>
      </w:r>
    </w:p>
    <w:p w14:paraId="15DFE3B3" w14:textId="2C0E1B55" w:rsidR="00303684" w:rsidRPr="005277F2" w:rsidRDefault="0000526A" w:rsidP="00CC1F3B">
      <w:pPr>
        <w:pStyle w:val="TitleSection"/>
        <w:rPr>
          <w:color w:val="auto"/>
        </w:rPr>
      </w:pPr>
      <w:r w:rsidRPr="005277F2">
        <w:rPr>
          <w:color w:val="auto"/>
        </w:rPr>
        <w:lastRenderedPageBreak/>
        <w:t>A BILL</w:t>
      </w:r>
      <w:r w:rsidR="009022F5" w:rsidRPr="005277F2">
        <w:rPr>
          <w:color w:val="auto"/>
        </w:rPr>
        <w:t xml:space="preserve"> to amend and reenact §29-3A-4 </w:t>
      </w:r>
      <w:r w:rsidR="005277F2" w:rsidRPr="005277F2">
        <w:rPr>
          <w:color w:val="auto"/>
        </w:rPr>
        <w:t xml:space="preserve">and §61-2-10b </w:t>
      </w:r>
      <w:r w:rsidR="009022F5" w:rsidRPr="005277F2">
        <w:rPr>
          <w:color w:val="auto"/>
        </w:rPr>
        <w:t>of the Code of West Virginia, 1931, as amended; relating to</w:t>
      </w:r>
      <w:r w:rsidR="00141D8A" w:rsidRPr="005277F2">
        <w:rPr>
          <w:color w:val="auto"/>
        </w:rPr>
        <w:t xml:space="preserve"> crimes against </w:t>
      </w:r>
      <w:r w:rsidR="009022F5" w:rsidRPr="005277F2">
        <w:rPr>
          <w:color w:val="auto"/>
        </w:rPr>
        <w:t xml:space="preserve">law enforcement, firefighters, </w:t>
      </w:r>
      <w:r w:rsidR="002974A1" w:rsidRPr="005277F2">
        <w:rPr>
          <w:color w:val="auto"/>
        </w:rPr>
        <w:t>governmental representatives, health care providers, utility workers, correctional employees, and emergency medical service personnel</w:t>
      </w:r>
      <w:r w:rsidR="00141D8A" w:rsidRPr="005277F2">
        <w:rPr>
          <w:color w:val="auto"/>
        </w:rPr>
        <w:t xml:space="preserve">; creating a felony offense for attacking or hindering or obstructing a firefighter or emergency equipment; </w:t>
      </w:r>
      <w:r w:rsidR="002974A1" w:rsidRPr="005277F2">
        <w:rPr>
          <w:color w:val="auto"/>
        </w:rPr>
        <w:t xml:space="preserve">and creating </w:t>
      </w:r>
      <w:r w:rsidR="00141D8A" w:rsidRPr="005277F2">
        <w:rPr>
          <w:color w:val="auto"/>
        </w:rPr>
        <w:t>criminal penalties</w:t>
      </w:r>
      <w:r w:rsidR="002974A1" w:rsidRPr="005277F2">
        <w:rPr>
          <w:color w:val="auto"/>
        </w:rPr>
        <w:t>.</w:t>
      </w:r>
    </w:p>
    <w:p w14:paraId="0AC177F7" w14:textId="730AE8CF" w:rsidR="009022F5" w:rsidRPr="005277F2" w:rsidRDefault="00303684" w:rsidP="00CC1F3B">
      <w:pPr>
        <w:pStyle w:val="EnactingClause"/>
        <w:rPr>
          <w:i w:val="0"/>
          <w:iCs/>
          <w:color w:val="auto"/>
        </w:rPr>
      </w:pPr>
      <w:r w:rsidRPr="005277F2">
        <w:rPr>
          <w:color w:val="auto"/>
        </w:rPr>
        <w:t>Be it enacted by the Legislature of West Virginia:</w:t>
      </w:r>
    </w:p>
    <w:p w14:paraId="080F5148" w14:textId="77777777" w:rsidR="009022F5" w:rsidRPr="005277F2" w:rsidRDefault="009022F5" w:rsidP="00CC1F3B">
      <w:pPr>
        <w:pStyle w:val="EnactingClause"/>
        <w:rPr>
          <w:i w:val="0"/>
          <w:iCs/>
          <w:color w:val="auto"/>
        </w:rPr>
        <w:sectPr w:rsidR="009022F5" w:rsidRPr="005277F2" w:rsidSect="0094612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33FA83" w14:textId="660D9B90" w:rsidR="009022F5" w:rsidRPr="005277F2" w:rsidRDefault="009022F5" w:rsidP="009022F5">
      <w:pPr>
        <w:pStyle w:val="ChapterHeading"/>
        <w:rPr>
          <w:color w:val="auto"/>
        </w:rPr>
      </w:pPr>
      <w:r w:rsidRPr="005277F2">
        <w:rPr>
          <w:color w:val="auto"/>
        </w:rPr>
        <w:t>CHAPTER 29. MISCELLANEOUS BOARDS AND OFFICERS.</w:t>
      </w:r>
    </w:p>
    <w:p w14:paraId="2AEF7356" w14:textId="77777777" w:rsidR="009022F5" w:rsidRPr="005277F2" w:rsidRDefault="009022F5" w:rsidP="009022F5">
      <w:pPr>
        <w:rPr>
          <w:color w:val="auto"/>
        </w:rPr>
        <w:sectPr w:rsidR="009022F5" w:rsidRPr="005277F2" w:rsidSect="0094612E">
          <w:type w:val="continuous"/>
          <w:pgSz w:w="12240" w:h="15840" w:code="1"/>
          <w:pgMar w:top="1440" w:right="1440" w:bottom="1440" w:left="1440" w:header="720" w:footer="720" w:gutter="0"/>
          <w:lnNumType w:countBy="1" w:restart="newSection"/>
          <w:pgNumType w:start="0"/>
          <w:cols w:space="720"/>
          <w:titlePg/>
          <w:docGrid w:linePitch="360"/>
        </w:sectPr>
      </w:pPr>
    </w:p>
    <w:p w14:paraId="7D9DF558" w14:textId="79F39698" w:rsidR="009022F5" w:rsidRPr="005277F2" w:rsidRDefault="009022F5" w:rsidP="009022F5">
      <w:pPr>
        <w:pStyle w:val="ArticleHeading"/>
        <w:rPr>
          <w:color w:val="auto"/>
        </w:rPr>
      </w:pPr>
      <w:r w:rsidRPr="005277F2">
        <w:rPr>
          <w:color w:val="auto"/>
        </w:rPr>
        <w:t>ARTICLE 3A. AUTHORITY OF LOCAL FIRE DEPARTMENTS.</w:t>
      </w:r>
    </w:p>
    <w:p w14:paraId="2FDA1A78" w14:textId="77777777" w:rsidR="009022F5" w:rsidRPr="005277F2" w:rsidRDefault="009022F5" w:rsidP="009022F5">
      <w:pPr>
        <w:rPr>
          <w:color w:val="auto"/>
        </w:rPr>
        <w:sectPr w:rsidR="009022F5" w:rsidRPr="005277F2" w:rsidSect="0094612E">
          <w:type w:val="continuous"/>
          <w:pgSz w:w="12240" w:h="15840" w:code="1"/>
          <w:pgMar w:top="1440" w:right="1440" w:bottom="1440" w:left="1440" w:header="720" w:footer="720" w:gutter="0"/>
          <w:lnNumType w:countBy="1" w:restart="newSection"/>
          <w:pgNumType w:start="0"/>
          <w:cols w:space="720"/>
          <w:titlePg/>
          <w:docGrid w:linePitch="360"/>
        </w:sectPr>
      </w:pPr>
    </w:p>
    <w:p w14:paraId="646BE06D" w14:textId="77777777" w:rsidR="009022F5" w:rsidRPr="005277F2" w:rsidRDefault="009022F5" w:rsidP="0078262A">
      <w:pPr>
        <w:pStyle w:val="SectionHeading"/>
        <w:rPr>
          <w:color w:val="auto"/>
        </w:rPr>
      </w:pPr>
      <w:r w:rsidRPr="005277F2">
        <w:rPr>
          <w:color w:val="auto"/>
        </w:rPr>
        <w:t>§29-3A-4. Person attacking or hindering or obstructing firefighter or emergency equipment; penalties.</w:t>
      </w:r>
    </w:p>
    <w:p w14:paraId="198DB115" w14:textId="77777777" w:rsidR="009022F5" w:rsidRPr="005277F2" w:rsidRDefault="009022F5" w:rsidP="0078262A">
      <w:pPr>
        <w:pStyle w:val="SectionBody"/>
        <w:rPr>
          <w:color w:val="auto"/>
        </w:rPr>
      </w:pPr>
      <w:r w:rsidRPr="005277F2">
        <w:rPr>
          <w:color w:val="auto"/>
        </w:rPr>
        <w:t>(a) It is unlawful, while any fire department or company or firefighter is lawfully exercising or discharging the department</w:t>
      </w:r>
      <w:r w:rsidRPr="005277F2">
        <w:rPr>
          <w:color w:val="auto"/>
        </w:rPr>
        <w:sym w:font="Arial" w:char="0027"/>
      </w:r>
      <w:r w:rsidRPr="005277F2">
        <w:rPr>
          <w:color w:val="auto"/>
        </w:rPr>
        <w:t>s, company</w:t>
      </w:r>
      <w:r w:rsidRPr="005277F2">
        <w:rPr>
          <w:color w:val="auto"/>
        </w:rPr>
        <w:sym w:font="Arial" w:char="0027"/>
      </w:r>
      <w:r w:rsidRPr="005277F2">
        <w:rPr>
          <w:color w:val="auto"/>
        </w:rPr>
        <w:t>s or firefighter</w:t>
      </w:r>
      <w:r w:rsidRPr="005277F2">
        <w:rPr>
          <w:color w:val="auto"/>
        </w:rPr>
        <w:sym w:font="Arial" w:char="0027"/>
      </w:r>
      <w:r w:rsidRPr="005277F2">
        <w:rPr>
          <w:color w:val="auto"/>
        </w:rPr>
        <w:t>s official duty during an emergency, for any person to:</w:t>
      </w:r>
    </w:p>
    <w:p w14:paraId="6BCF334A" w14:textId="2F9BDD58" w:rsidR="009022F5" w:rsidRPr="005277F2" w:rsidRDefault="009022F5" w:rsidP="0078262A">
      <w:pPr>
        <w:pStyle w:val="SectionBody"/>
        <w:rPr>
          <w:color w:val="auto"/>
        </w:rPr>
      </w:pPr>
      <w:r w:rsidRPr="005277F2">
        <w:rPr>
          <w:color w:val="auto"/>
        </w:rPr>
        <w:t>(1) Attack any firefighter or any of his or her equipment with any deadly weapon as defined in §61-7-2 of this code; or</w:t>
      </w:r>
    </w:p>
    <w:p w14:paraId="06EF94B9" w14:textId="77777777" w:rsidR="009022F5" w:rsidRPr="005277F2" w:rsidRDefault="009022F5" w:rsidP="0078262A">
      <w:pPr>
        <w:pStyle w:val="SectionBody"/>
        <w:rPr>
          <w:color w:val="auto"/>
        </w:rPr>
      </w:pPr>
      <w:r w:rsidRPr="005277F2">
        <w:rPr>
          <w:color w:val="auto"/>
        </w:rPr>
        <w:t>(2) Intentionally hinder, obstruct, oppose, or attempt to hinder, obstruct or oppose, or counsel, advise or invite others to hinder, obstruct or oppose, any fire department, fire company or firefighter.</w:t>
      </w:r>
    </w:p>
    <w:p w14:paraId="302933FB" w14:textId="75E86412" w:rsidR="009022F5" w:rsidRPr="005277F2" w:rsidRDefault="009022F5" w:rsidP="0078262A">
      <w:pPr>
        <w:pStyle w:val="SectionBody"/>
        <w:rPr>
          <w:color w:val="auto"/>
        </w:rPr>
      </w:pPr>
      <w:r w:rsidRPr="005277F2">
        <w:rPr>
          <w:color w:val="auto"/>
        </w:rPr>
        <w:t xml:space="preserve">(b) Any person violating the provisions of this section is guilty of a felony and, upon conviction thereof, shall be confined in a state correctional facility not less than one nor more than 10 years, or, in the discretion of the court, be confined in the regional or county jail not more than </w:t>
      </w:r>
      <w:r w:rsidRPr="005277F2">
        <w:rPr>
          <w:strike/>
          <w:color w:val="auto"/>
        </w:rPr>
        <w:t>one year</w:t>
      </w:r>
      <w:r w:rsidRPr="005277F2">
        <w:rPr>
          <w:color w:val="auto"/>
        </w:rPr>
        <w:t xml:space="preserve"> </w:t>
      </w:r>
      <w:r w:rsidRPr="005277F2">
        <w:rPr>
          <w:color w:val="auto"/>
          <w:u w:val="single"/>
        </w:rPr>
        <w:t>two years</w:t>
      </w:r>
      <w:r w:rsidRPr="005277F2">
        <w:rPr>
          <w:color w:val="auto"/>
        </w:rPr>
        <w:t xml:space="preserve"> or fined not more than </w:t>
      </w:r>
      <w:r w:rsidRPr="005277F2">
        <w:rPr>
          <w:strike/>
          <w:color w:val="auto"/>
        </w:rPr>
        <w:t>$500</w:t>
      </w:r>
      <w:r w:rsidRPr="005277F2">
        <w:rPr>
          <w:color w:val="auto"/>
        </w:rPr>
        <w:t xml:space="preserve"> </w:t>
      </w:r>
      <w:r w:rsidRPr="005277F2">
        <w:rPr>
          <w:color w:val="auto"/>
          <w:u w:val="single"/>
        </w:rPr>
        <w:t>$1,000,</w:t>
      </w:r>
      <w:r w:rsidRPr="005277F2">
        <w:rPr>
          <w:color w:val="auto"/>
        </w:rPr>
        <w:t xml:space="preserve"> or both.</w:t>
      </w:r>
    </w:p>
    <w:p w14:paraId="37BBF58E" w14:textId="26A374CD" w:rsidR="009022F5" w:rsidRPr="005277F2" w:rsidRDefault="009022F5" w:rsidP="0078262A">
      <w:pPr>
        <w:pStyle w:val="SectionBody"/>
        <w:rPr>
          <w:color w:val="auto"/>
        </w:rPr>
      </w:pPr>
      <w:r w:rsidRPr="005277F2">
        <w:rPr>
          <w:color w:val="auto"/>
        </w:rPr>
        <w:t xml:space="preserve">(c) Any person willfully violating any of the provisions of section one or three of this article is guilty of a </w:t>
      </w:r>
      <w:r w:rsidRPr="005277F2">
        <w:rPr>
          <w:strike/>
          <w:color w:val="auto"/>
        </w:rPr>
        <w:t>misdemeanor</w:t>
      </w:r>
      <w:r w:rsidRPr="005277F2">
        <w:rPr>
          <w:color w:val="auto"/>
        </w:rPr>
        <w:t xml:space="preserve"> </w:t>
      </w:r>
      <w:r w:rsidRPr="005277F2">
        <w:rPr>
          <w:color w:val="auto"/>
          <w:u w:val="single"/>
        </w:rPr>
        <w:t>felony</w:t>
      </w:r>
      <w:r w:rsidRPr="005277F2">
        <w:rPr>
          <w:color w:val="auto"/>
        </w:rPr>
        <w:t xml:space="preserve"> and, upon conviction thereof, shall be fined not less than </w:t>
      </w:r>
      <w:r w:rsidRPr="005277F2">
        <w:rPr>
          <w:strike/>
          <w:color w:val="auto"/>
        </w:rPr>
        <w:t>$100</w:t>
      </w:r>
      <w:r w:rsidRPr="005277F2">
        <w:rPr>
          <w:color w:val="auto"/>
        </w:rPr>
        <w:t xml:space="preserve"> </w:t>
      </w:r>
      <w:r w:rsidRPr="005277F2">
        <w:rPr>
          <w:color w:val="auto"/>
          <w:u w:val="single"/>
        </w:rPr>
        <w:t>$200</w:t>
      </w:r>
      <w:r w:rsidRPr="005277F2">
        <w:rPr>
          <w:color w:val="auto"/>
        </w:rPr>
        <w:t xml:space="preserve"> nor more than </w:t>
      </w:r>
      <w:r w:rsidRPr="005277F2">
        <w:rPr>
          <w:strike/>
          <w:color w:val="auto"/>
        </w:rPr>
        <w:t>$500</w:t>
      </w:r>
      <w:r w:rsidRPr="005277F2">
        <w:rPr>
          <w:color w:val="auto"/>
        </w:rPr>
        <w:t xml:space="preserve"> </w:t>
      </w:r>
      <w:r w:rsidRPr="005277F2">
        <w:rPr>
          <w:color w:val="auto"/>
          <w:u w:val="single"/>
        </w:rPr>
        <w:t>$1,000.</w:t>
      </w:r>
    </w:p>
    <w:p w14:paraId="40C82C77" w14:textId="77777777" w:rsidR="009022F5" w:rsidRPr="005277F2" w:rsidRDefault="009022F5" w:rsidP="0078262A">
      <w:pPr>
        <w:pStyle w:val="SectionBody"/>
        <w:rPr>
          <w:color w:val="auto"/>
        </w:rPr>
      </w:pPr>
      <w:r w:rsidRPr="005277F2">
        <w:rPr>
          <w:color w:val="auto"/>
        </w:rPr>
        <w:lastRenderedPageBreak/>
        <w:t>(d) Nothing in this article shall be construed to prevent law-enforcement officials from controlling traffic and otherwise maintaining order at the scene of a fire.</w:t>
      </w:r>
    </w:p>
    <w:p w14:paraId="2859EDA0" w14:textId="0B7182D5" w:rsidR="0094612E" w:rsidRPr="005277F2" w:rsidRDefault="009022F5" w:rsidP="0094612E">
      <w:pPr>
        <w:pStyle w:val="SectionBody"/>
        <w:rPr>
          <w:color w:val="auto"/>
        </w:rPr>
      </w:pPr>
      <w:r w:rsidRPr="005277F2">
        <w:rPr>
          <w:color w:val="auto"/>
        </w:rPr>
        <w:t>(e) No person may willfully fail or refuse to comply with a lawful order or direction of any fire department or company or firefighter who is lawfully exercising or discharging the department</w:t>
      </w:r>
      <w:r w:rsidRPr="005277F2">
        <w:rPr>
          <w:color w:val="auto"/>
        </w:rPr>
        <w:sym w:font="Arial" w:char="0027"/>
      </w:r>
      <w:r w:rsidRPr="005277F2">
        <w:rPr>
          <w:color w:val="auto"/>
        </w:rPr>
        <w:t>s, company</w:t>
      </w:r>
      <w:r w:rsidRPr="005277F2">
        <w:rPr>
          <w:color w:val="auto"/>
        </w:rPr>
        <w:sym w:font="Arial" w:char="0027"/>
      </w:r>
      <w:r w:rsidRPr="005277F2">
        <w:rPr>
          <w:color w:val="auto"/>
        </w:rPr>
        <w:t>s or firefighter</w:t>
      </w:r>
      <w:r w:rsidRPr="005277F2">
        <w:rPr>
          <w:color w:val="auto"/>
        </w:rPr>
        <w:sym w:font="Arial" w:char="0027"/>
      </w:r>
      <w:r w:rsidRPr="005277F2">
        <w:rPr>
          <w:color w:val="auto"/>
        </w:rPr>
        <w:t xml:space="preserve">s official duty during an emergency, relating to directing, controlling or regulating traffic, so long as such order or direction is conveyed by a retro-reflective hand signing device. Any person violating the provisions of this subsection is guilty of a misdemeanor and, upon conviction thereof: (1) For a first offense shall be fined not more than </w:t>
      </w:r>
      <w:r w:rsidRPr="005277F2">
        <w:rPr>
          <w:strike/>
          <w:color w:val="auto"/>
        </w:rPr>
        <w:t>$100</w:t>
      </w:r>
      <w:r w:rsidRPr="005277F2">
        <w:rPr>
          <w:color w:val="auto"/>
        </w:rPr>
        <w:t xml:space="preserve"> </w:t>
      </w:r>
      <w:r w:rsidRPr="005277F2">
        <w:rPr>
          <w:color w:val="auto"/>
          <w:u w:val="single"/>
        </w:rPr>
        <w:t>$200;</w:t>
      </w:r>
      <w:r w:rsidRPr="005277F2">
        <w:rPr>
          <w:color w:val="auto"/>
        </w:rPr>
        <w:t xml:space="preserve"> (2) for a second offense occurring within one year of a previous conviction shall be fined not more than </w:t>
      </w:r>
      <w:r w:rsidRPr="005277F2">
        <w:rPr>
          <w:strike/>
          <w:color w:val="auto"/>
        </w:rPr>
        <w:t>$200</w:t>
      </w:r>
      <w:r w:rsidR="0094612E" w:rsidRPr="005277F2">
        <w:rPr>
          <w:color w:val="auto"/>
        </w:rPr>
        <w:t xml:space="preserve"> </w:t>
      </w:r>
      <w:r w:rsidR="0094612E" w:rsidRPr="005277F2">
        <w:rPr>
          <w:color w:val="auto"/>
          <w:u w:val="single"/>
        </w:rPr>
        <w:t>$400</w:t>
      </w:r>
      <w:r w:rsidRPr="005277F2">
        <w:rPr>
          <w:color w:val="auto"/>
          <w:u w:val="single"/>
        </w:rPr>
        <w:t>;</w:t>
      </w:r>
      <w:r w:rsidRPr="005277F2">
        <w:rPr>
          <w:color w:val="auto"/>
        </w:rPr>
        <w:t xml:space="preserve"> and (3) for a third and subsequent offense shall be fined not more than </w:t>
      </w:r>
      <w:r w:rsidRPr="005277F2">
        <w:rPr>
          <w:strike/>
          <w:color w:val="auto"/>
        </w:rPr>
        <w:t>$500</w:t>
      </w:r>
      <w:r w:rsidR="0094612E" w:rsidRPr="005277F2">
        <w:rPr>
          <w:color w:val="auto"/>
        </w:rPr>
        <w:t xml:space="preserve"> </w:t>
      </w:r>
      <w:r w:rsidR="0094612E" w:rsidRPr="005277F2">
        <w:rPr>
          <w:color w:val="auto"/>
          <w:u w:val="single"/>
        </w:rPr>
        <w:t>$1,000</w:t>
      </w:r>
      <w:r w:rsidRPr="005277F2">
        <w:rPr>
          <w:color w:val="auto"/>
          <w:u w:val="single"/>
        </w:rPr>
        <w:t>.</w:t>
      </w:r>
    </w:p>
    <w:p w14:paraId="7C02E6E6" w14:textId="77777777" w:rsidR="0094612E" w:rsidRPr="005277F2" w:rsidRDefault="0094612E" w:rsidP="0078262A">
      <w:pPr>
        <w:pStyle w:val="SectionBody"/>
        <w:rPr>
          <w:color w:val="auto"/>
        </w:rPr>
        <w:sectPr w:rsidR="0094612E" w:rsidRPr="005277F2" w:rsidSect="007C7BE6">
          <w:type w:val="continuous"/>
          <w:pgSz w:w="12240" w:h="15840" w:code="1"/>
          <w:pgMar w:top="1440" w:right="1440" w:bottom="1440" w:left="1440" w:header="720" w:footer="720" w:gutter="0"/>
          <w:lnNumType w:countBy="1" w:restart="newSection"/>
          <w:pgNumType w:start="1"/>
          <w:cols w:space="720"/>
          <w:titlePg/>
          <w:docGrid w:linePitch="360"/>
        </w:sectPr>
      </w:pPr>
    </w:p>
    <w:p w14:paraId="70ACA30A" w14:textId="4B3F3EDD" w:rsidR="0094612E" w:rsidRPr="005277F2" w:rsidRDefault="0094612E" w:rsidP="002970BD">
      <w:pPr>
        <w:pStyle w:val="ChapterHeading"/>
        <w:rPr>
          <w:color w:val="auto"/>
        </w:rPr>
      </w:pPr>
      <w:r w:rsidRPr="005277F2">
        <w:rPr>
          <w:color w:val="auto"/>
        </w:rPr>
        <w:t>CHAPTER 61. CRIMES AND THEIR PUNISHMENT.</w:t>
      </w:r>
    </w:p>
    <w:p w14:paraId="69404FA0" w14:textId="77777777" w:rsidR="0094612E" w:rsidRPr="005277F2" w:rsidRDefault="0094612E" w:rsidP="0094612E">
      <w:pPr>
        <w:rPr>
          <w:color w:val="auto"/>
        </w:rPr>
        <w:sectPr w:rsidR="0094612E" w:rsidRPr="005277F2" w:rsidSect="0094612E">
          <w:type w:val="continuous"/>
          <w:pgSz w:w="12240" w:h="15840" w:code="1"/>
          <w:pgMar w:top="1440" w:right="1440" w:bottom="1440" w:left="1440" w:header="720" w:footer="720" w:gutter="0"/>
          <w:lnNumType w:countBy="1" w:restart="newSection"/>
          <w:pgNumType w:start="0"/>
          <w:cols w:space="720"/>
          <w:titlePg/>
          <w:docGrid w:linePitch="360"/>
        </w:sectPr>
      </w:pPr>
    </w:p>
    <w:p w14:paraId="5CB2101B" w14:textId="23FC745F" w:rsidR="0094612E" w:rsidRPr="005277F2" w:rsidRDefault="0094612E" w:rsidP="00475962">
      <w:pPr>
        <w:pStyle w:val="ArticleHeading"/>
        <w:rPr>
          <w:color w:val="auto"/>
        </w:rPr>
      </w:pPr>
      <w:r w:rsidRPr="005277F2">
        <w:rPr>
          <w:color w:val="auto"/>
        </w:rPr>
        <w:t>ARTICLE 2. CRIMES AGAINST THE PERSON.</w:t>
      </w:r>
    </w:p>
    <w:p w14:paraId="11A38654" w14:textId="77777777" w:rsidR="0094612E" w:rsidRPr="005277F2" w:rsidRDefault="0094612E" w:rsidP="00475962">
      <w:pPr>
        <w:pStyle w:val="ArticleHeading"/>
        <w:rPr>
          <w:color w:val="auto"/>
        </w:rPr>
        <w:sectPr w:rsidR="0094612E" w:rsidRPr="005277F2" w:rsidSect="0094612E">
          <w:type w:val="continuous"/>
          <w:pgSz w:w="12240" w:h="15840" w:code="1"/>
          <w:pgMar w:top="1440" w:right="1440" w:bottom="1440" w:left="1440" w:header="720" w:footer="720" w:gutter="0"/>
          <w:lnNumType w:countBy="1" w:restart="newSection"/>
          <w:pgNumType w:start="0"/>
          <w:cols w:space="720"/>
          <w:titlePg/>
          <w:docGrid w:linePitch="360"/>
        </w:sectPr>
      </w:pPr>
    </w:p>
    <w:p w14:paraId="72FDCBA8" w14:textId="77777777" w:rsidR="0094612E" w:rsidRPr="005277F2" w:rsidRDefault="0094612E" w:rsidP="00C9312E">
      <w:pPr>
        <w:pStyle w:val="SectionHeading"/>
        <w:rPr>
          <w:color w:val="auto"/>
        </w:rPr>
        <w:sectPr w:rsidR="0094612E" w:rsidRPr="005277F2" w:rsidSect="0094612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5277F2">
        <w:rPr>
          <w:color w:val="auto"/>
        </w:rPr>
        <w:t>§61-2-10b. Malicious assault; unlawful assault; battery; and assault on governmental representatives, health care providers, utility workers, law-enforcement officers, correctional employees and emergency medical service personnel; definitions; penalties.</w:t>
      </w:r>
    </w:p>
    <w:p w14:paraId="0D7ACF3D" w14:textId="77777777" w:rsidR="0094612E" w:rsidRPr="005277F2" w:rsidRDefault="0094612E" w:rsidP="00C9312E">
      <w:pPr>
        <w:pStyle w:val="SectionBody"/>
        <w:rPr>
          <w:color w:val="auto"/>
        </w:rPr>
      </w:pPr>
      <w:r w:rsidRPr="005277F2">
        <w:rPr>
          <w:color w:val="auto"/>
        </w:rPr>
        <w:t>(a) For purposes of this section:</w:t>
      </w:r>
    </w:p>
    <w:p w14:paraId="3B6D1D85" w14:textId="003BF17D" w:rsidR="0094612E" w:rsidRPr="005277F2" w:rsidRDefault="0094612E" w:rsidP="00C9312E">
      <w:pPr>
        <w:pStyle w:val="SectionBody"/>
        <w:rPr>
          <w:color w:val="auto"/>
        </w:rPr>
      </w:pPr>
      <w:r w:rsidRPr="005277F2">
        <w:rPr>
          <w:color w:val="auto"/>
        </w:rPr>
        <w:t xml:space="preserve">(1) </w:t>
      </w:r>
      <w:r w:rsidR="00B90C66" w:rsidRPr="005277F2">
        <w:rPr>
          <w:color w:val="auto"/>
        </w:rPr>
        <w:t>"</w:t>
      </w:r>
      <w:r w:rsidRPr="005277F2">
        <w:rPr>
          <w:color w:val="auto"/>
        </w:rPr>
        <w:t>Government representative</w:t>
      </w:r>
      <w:r w:rsidR="00B90C66" w:rsidRPr="005277F2">
        <w:rPr>
          <w:color w:val="auto"/>
        </w:rPr>
        <w:t>"</w:t>
      </w:r>
      <w:r w:rsidRPr="005277F2">
        <w:rPr>
          <w:color w:val="auto"/>
        </w:rPr>
        <w:t xml:space="preserve"> means any officer or employee of the state or a political subdivision thereof, or a person under contract with a state agency or political subdivision thereof.</w:t>
      </w:r>
    </w:p>
    <w:p w14:paraId="6412404B" w14:textId="66677597" w:rsidR="0094612E" w:rsidRPr="005277F2" w:rsidRDefault="0094612E" w:rsidP="00C9312E">
      <w:pPr>
        <w:pStyle w:val="SectionBody"/>
        <w:rPr>
          <w:color w:val="auto"/>
        </w:rPr>
      </w:pPr>
      <w:r w:rsidRPr="005277F2">
        <w:rPr>
          <w:color w:val="auto"/>
        </w:rPr>
        <w:t xml:space="preserve">(2) </w:t>
      </w:r>
      <w:r w:rsidR="00B90C66" w:rsidRPr="005277F2">
        <w:rPr>
          <w:color w:val="auto"/>
        </w:rPr>
        <w:t>"</w:t>
      </w:r>
      <w:r w:rsidRPr="005277F2">
        <w:rPr>
          <w:color w:val="auto"/>
        </w:rPr>
        <w:t>Health care worker</w:t>
      </w:r>
      <w:r w:rsidR="00B90C66" w:rsidRPr="005277F2">
        <w:rPr>
          <w:color w:val="auto"/>
        </w:rPr>
        <w:t>"</w:t>
      </w:r>
      <w:r w:rsidRPr="005277F2">
        <w:rPr>
          <w:color w:val="auto"/>
        </w:rPr>
        <w:t xml:space="preserve"> means any nurse, nurse practitioner, physician, physician assistant or technician practicing at, and all persons employed by or under contract to a hospital, county or district health department, long-term care facility, physician’s office, clinic or outpatient treatment facility.</w:t>
      </w:r>
    </w:p>
    <w:p w14:paraId="2B397A4E" w14:textId="3368C243" w:rsidR="0094612E" w:rsidRPr="005277F2" w:rsidRDefault="0094612E" w:rsidP="00C9312E">
      <w:pPr>
        <w:pStyle w:val="SectionBody"/>
        <w:rPr>
          <w:color w:val="auto"/>
        </w:rPr>
      </w:pPr>
      <w:r w:rsidRPr="005277F2">
        <w:rPr>
          <w:color w:val="auto"/>
        </w:rPr>
        <w:t xml:space="preserve">(3) </w:t>
      </w:r>
      <w:r w:rsidR="00B90C66" w:rsidRPr="005277F2">
        <w:rPr>
          <w:color w:val="auto"/>
        </w:rPr>
        <w:t>"</w:t>
      </w:r>
      <w:r w:rsidRPr="005277F2">
        <w:rPr>
          <w:color w:val="auto"/>
        </w:rPr>
        <w:t>Emergency service personnel</w:t>
      </w:r>
      <w:r w:rsidR="00B90C66" w:rsidRPr="005277F2">
        <w:rPr>
          <w:color w:val="auto"/>
        </w:rPr>
        <w:t>"</w:t>
      </w:r>
      <w:r w:rsidRPr="005277F2">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5715BBE1" w14:textId="054DF587" w:rsidR="0094612E" w:rsidRPr="005277F2" w:rsidRDefault="0094612E" w:rsidP="00C9312E">
      <w:pPr>
        <w:pStyle w:val="SectionBody"/>
        <w:rPr>
          <w:color w:val="auto"/>
        </w:rPr>
      </w:pPr>
      <w:r w:rsidRPr="005277F2">
        <w:rPr>
          <w:color w:val="auto"/>
        </w:rPr>
        <w:t xml:space="preserve">(4) </w:t>
      </w:r>
      <w:r w:rsidR="00B90C66" w:rsidRPr="005277F2">
        <w:rPr>
          <w:color w:val="auto"/>
        </w:rPr>
        <w:t>"</w:t>
      </w:r>
      <w:r w:rsidRPr="005277F2">
        <w:rPr>
          <w:color w:val="auto"/>
        </w:rPr>
        <w:t>Utility worker</w:t>
      </w:r>
      <w:r w:rsidR="00B90C66" w:rsidRPr="005277F2">
        <w:rPr>
          <w:color w:val="auto"/>
        </w:rPr>
        <w:t>"</w:t>
      </w:r>
      <w:r w:rsidRPr="005277F2">
        <w:rPr>
          <w:color w:val="auto"/>
        </w:rPr>
        <w:t xml:space="preserve"> means any individual employed by a public utility or electric cooperative or under contract to a public utility, electric cooperative or interstate pipeline.</w:t>
      </w:r>
    </w:p>
    <w:p w14:paraId="77D593C2" w14:textId="79344375" w:rsidR="0094612E" w:rsidRPr="005277F2" w:rsidRDefault="0094612E" w:rsidP="00C9312E">
      <w:pPr>
        <w:pStyle w:val="SectionBody"/>
        <w:rPr>
          <w:color w:val="auto"/>
        </w:rPr>
      </w:pPr>
      <w:r w:rsidRPr="005277F2">
        <w:rPr>
          <w:color w:val="auto"/>
        </w:rPr>
        <w:t xml:space="preserve">(5) </w:t>
      </w:r>
      <w:r w:rsidR="00B90C66" w:rsidRPr="005277F2">
        <w:rPr>
          <w:color w:val="auto"/>
        </w:rPr>
        <w:t>"</w:t>
      </w:r>
      <w:r w:rsidRPr="005277F2">
        <w:rPr>
          <w:color w:val="auto"/>
        </w:rPr>
        <w:t>Law-enforcement officer</w:t>
      </w:r>
      <w:r w:rsidR="00B90C66" w:rsidRPr="005277F2">
        <w:rPr>
          <w:color w:val="auto"/>
        </w:rPr>
        <w:t>"</w:t>
      </w:r>
      <w:r w:rsidRPr="005277F2">
        <w:rPr>
          <w:color w:val="auto"/>
        </w:rPr>
        <w:t xml:space="preserve"> has the same definition as this term is defined in W.Va. Code §30-29-1, except for purposes of this section, </w:t>
      </w:r>
      <w:r w:rsidR="00B90C66" w:rsidRPr="005277F2">
        <w:rPr>
          <w:color w:val="auto"/>
        </w:rPr>
        <w:t>"</w:t>
      </w:r>
      <w:r w:rsidRPr="005277F2">
        <w:rPr>
          <w:color w:val="auto"/>
        </w:rPr>
        <w:t>law-enforcement officer</w:t>
      </w:r>
      <w:r w:rsidR="00B90C66" w:rsidRPr="005277F2">
        <w:rPr>
          <w:color w:val="auto"/>
        </w:rPr>
        <w:t>"</w:t>
      </w:r>
      <w:r w:rsidRPr="005277F2">
        <w:rPr>
          <w:color w:val="auto"/>
        </w:rPr>
        <w:t xml:space="preserve"> shall additionally include those individuals defined as </w:t>
      </w:r>
      <w:r w:rsidR="00B90C66" w:rsidRPr="005277F2">
        <w:rPr>
          <w:color w:val="auto"/>
        </w:rPr>
        <w:t>"</w:t>
      </w:r>
      <w:r w:rsidRPr="005277F2">
        <w:rPr>
          <w:color w:val="auto"/>
        </w:rPr>
        <w:t>chief executive</w:t>
      </w:r>
      <w:r w:rsidR="00B90C66" w:rsidRPr="005277F2">
        <w:rPr>
          <w:color w:val="auto"/>
        </w:rPr>
        <w:t>"</w:t>
      </w:r>
      <w:r w:rsidRPr="005277F2">
        <w:rPr>
          <w:color w:val="auto"/>
        </w:rPr>
        <w:t xml:space="preserve"> in W.Va. Code §30-29-1.</w:t>
      </w:r>
    </w:p>
    <w:p w14:paraId="57925E54" w14:textId="3D2D72B5" w:rsidR="0094612E" w:rsidRPr="005277F2" w:rsidRDefault="0094612E" w:rsidP="00C9312E">
      <w:pPr>
        <w:pStyle w:val="SectionBody"/>
        <w:rPr>
          <w:color w:val="auto"/>
        </w:rPr>
      </w:pPr>
      <w:r w:rsidRPr="005277F2">
        <w:rPr>
          <w:color w:val="auto"/>
        </w:rPr>
        <w:t xml:space="preserve">(6) </w:t>
      </w:r>
      <w:r w:rsidR="00B90C66" w:rsidRPr="005277F2">
        <w:rPr>
          <w:color w:val="auto"/>
        </w:rPr>
        <w:t>"</w:t>
      </w:r>
      <w:r w:rsidRPr="005277F2">
        <w:rPr>
          <w:color w:val="auto"/>
        </w:rPr>
        <w:t>Correctional employee</w:t>
      </w:r>
      <w:r w:rsidR="00B90C66" w:rsidRPr="005277F2">
        <w:rPr>
          <w:color w:val="auto"/>
        </w:rPr>
        <w:t>"</w:t>
      </w:r>
      <w:r w:rsidRPr="005277F2">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2539A93D" w14:textId="3451B961" w:rsidR="0094612E" w:rsidRPr="005277F2" w:rsidRDefault="0094612E" w:rsidP="00C9312E">
      <w:pPr>
        <w:pStyle w:val="SectionBody"/>
        <w:rPr>
          <w:color w:val="auto"/>
        </w:rPr>
      </w:pPr>
      <w:r w:rsidRPr="005277F2">
        <w:rPr>
          <w:color w:val="auto"/>
        </w:rPr>
        <w:t xml:space="preserve">(b) </w:t>
      </w:r>
      <w:r w:rsidRPr="005277F2">
        <w:rPr>
          <w:i/>
          <w:iCs/>
          <w:color w:val="auto"/>
        </w:rPr>
        <w:t>Malicious assault. —</w:t>
      </w:r>
      <w:r w:rsidRPr="005277F2">
        <w:rPr>
          <w:color w:val="auto"/>
        </w:rPr>
        <w:t xml:space="preserve">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confined in a correctional facility for not less than </w:t>
      </w:r>
      <w:r w:rsidRPr="005277F2">
        <w:rPr>
          <w:strike/>
          <w:color w:val="auto"/>
        </w:rPr>
        <w:t>three</w:t>
      </w:r>
      <w:r w:rsidRPr="005277F2">
        <w:rPr>
          <w:color w:val="auto"/>
        </w:rPr>
        <w:t xml:space="preserve"> </w:t>
      </w:r>
      <w:r w:rsidRPr="005277F2">
        <w:rPr>
          <w:color w:val="auto"/>
          <w:u w:val="single"/>
        </w:rPr>
        <w:t>six</w:t>
      </w:r>
      <w:r w:rsidRPr="005277F2">
        <w:rPr>
          <w:color w:val="auto"/>
        </w:rPr>
        <w:t xml:space="preserve"> nor more than </w:t>
      </w:r>
      <w:r w:rsidRPr="005277F2">
        <w:rPr>
          <w:strike/>
          <w:color w:val="auto"/>
        </w:rPr>
        <w:t>fifteen</w:t>
      </w:r>
      <w:r w:rsidRPr="005277F2">
        <w:rPr>
          <w:color w:val="auto"/>
        </w:rPr>
        <w:t xml:space="preserve"> </w:t>
      </w:r>
      <w:r w:rsidRPr="005277F2">
        <w:rPr>
          <w:color w:val="auto"/>
          <w:u w:val="single"/>
        </w:rPr>
        <w:t>30</w:t>
      </w:r>
      <w:r w:rsidRPr="005277F2">
        <w:rPr>
          <w:color w:val="auto"/>
        </w:rPr>
        <w:t xml:space="preserve"> years.</w:t>
      </w:r>
    </w:p>
    <w:p w14:paraId="301E5224" w14:textId="263D3EDB" w:rsidR="0094612E" w:rsidRPr="005277F2" w:rsidRDefault="0094612E" w:rsidP="00C9312E">
      <w:pPr>
        <w:pStyle w:val="SectionBody"/>
        <w:rPr>
          <w:color w:val="auto"/>
        </w:rPr>
      </w:pPr>
      <w:r w:rsidRPr="005277F2">
        <w:rPr>
          <w:color w:val="auto"/>
        </w:rPr>
        <w:t>(c)</w:t>
      </w:r>
      <w:r w:rsidRPr="005277F2">
        <w:rPr>
          <w:i/>
          <w:iCs/>
          <w:color w:val="auto"/>
        </w:rPr>
        <w:t xml:space="preserve"> Unlawful assault. —</w:t>
      </w:r>
      <w:r w:rsidRPr="005277F2">
        <w:rPr>
          <w:color w:val="auto"/>
        </w:rPr>
        <w:t xml:space="preserve">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confined in a correctional facility for not less than </w:t>
      </w:r>
      <w:r w:rsidRPr="005277F2">
        <w:rPr>
          <w:strike/>
          <w:color w:val="auto"/>
        </w:rPr>
        <w:t>two</w:t>
      </w:r>
      <w:r w:rsidRPr="005277F2">
        <w:rPr>
          <w:color w:val="auto"/>
        </w:rPr>
        <w:t xml:space="preserve"> </w:t>
      </w:r>
      <w:r w:rsidRPr="005277F2">
        <w:rPr>
          <w:color w:val="auto"/>
          <w:u w:val="single"/>
        </w:rPr>
        <w:t>four</w:t>
      </w:r>
      <w:r w:rsidRPr="005277F2">
        <w:rPr>
          <w:color w:val="auto"/>
        </w:rPr>
        <w:t xml:space="preserve"> nor more than </w:t>
      </w:r>
      <w:r w:rsidRPr="005277F2">
        <w:rPr>
          <w:strike/>
          <w:color w:val="auto"/>
        </w:rPr>
        <w:t>five</w:t>
      </w:r>
      <w:r w:rsidRPr="005277F2">
        <w:rPr>
          <w:color w:val="auto"/>
        </w:rPr>
        <w:t xml:space="preserve"> </w:t>
      </w:r>
      <w:r w:rsidRPr="005277F2">
        <w:rPr>
          <w:color w:val="auto"/>
          <w:u w:val="single"/>
        </w:rPr>
        <w:t>10</w:t>
      </w:r>
      <w:r w:rsidRPr="005277F2">
        <w:rPr>
          <w:color w:val="auto"/>
        </w:rPr>
        <w:t xml:space="preserve"> years.</w:t>
      </w:r>
    </w:p>
    <w:p w14:paraId="164205C6" w14:textId="625E9409" w:rsidR="0094612E" w:rsidRPr="005277F2" w:rsidRDefault="0094612E" w:rsidP="00C9312E">
      <w:pPr>
        <w:pStyle w:val="SectionBody"/>
        <w:rPr>
          <w:color w:val="auto"/>
        </w:rPr>
      </w:pPr>
      <w:r w:rsidRPr="005277F2">
        <w:rPr>
          <w:color w:val="auto"/>
        </w:rPr>
        <w:t>(d)</w:t>
      </w:r>
      <w:r w:rsidRPr="005277F2">
        <w:rPr>
          <w:i/>
          <w:iCs/>
          <w:color w:val="auto"/>
        </w:rPr>
        <w:t xml:space="preserve"> Battery. —</w:t>
      </w:r>
      <w:r w:rsidRPr="005277F2">
        <w:rPr>
          <w:color w:val="auto"/>
        </w:rPr>
        <w:t xml:space="preserve">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misdemeanor and, upon conviction thereof, shall be fined not more than </w:t>
      </w:r>
      <w:r w:rsidRPr="005277F2">
        <w:rPr>
          <w:strike/>
          <w:color w:val="auto"/>
        </w:rPr>
        <w:t>$500</w:t>
      </w:r>
      <w:r w:rsidRPr="005277F2">
        <w:rPr>
          <w:color w:val="auto"/>
        </w:rPr>
        <w:t xml:space="preserve"> </w:t>
      </w:r>
      <w:r w:rsidRPr="005277F2">
        <w:rPr>
          <w:color w:val="auto"/>
          <w:u w:val="single"/>
        </w:rPr>
        <w:t>$1,000</w:t>
      </w:r>
      <w:r w:rsidRPr="005277F2">
        <w:rPr>
          <w:color w:val="auto"/>
        </w:rPr>
        <w:t xml:space="preserve"> or confined in jail not less than </w:t>
      </w:r>
      <w:r w:rsidRPr="005277F2">
        <w:rPr>
          <w:strike/>
          <w:color w:val="auto"/>
        </w:rPr>
        <w:t>one</w:t>
      </w:r>
      <w:r w:rsidRPr="005277F2">
        <w:rPr>
          <w:color w:val="auto"/>
        </w:rPr>
        <w:t xml:space="preserve"> </w:t>
      </w:r>
      <w:r w:rsidRPr="005277F2">
        <w:rPr>
          <w:color w:val="auto"/>
          <w:u w:val="single"/>
        </w:rPr>
        <w:t>two</w:t>
      </w:r>
      <w:r w:rsidRPr="005277F2">
        <w:rPr>
          <w:color w:val="auto"/>
        </w:rPr>
        <w:t xml:space="preserve"> month</w:t>
      </w:r>
      <w:r w:rsidRPr="005277F2">
        <w:rPr>
          <w:color w:val="auto"/>
          <w:u w:val="single"/>
        </w:rPr>
        <w:t>s</w:t>
      </w:r>
      <w:r w:rsidRPr="005277F2">
        <w:rPr>
          <w:color w:val="auto"/>
        </w:rPr>
        <w:t xml:space="preserve"> nor more than </w:t>
      </w:r>
      <w:r w:rsidRPr="005277F2">
        <w:rPr>
          <w:strike/>
          <w:color w:val="auto"/>
        </w:rPr>
        <w:t>twelve</w:t>
      </w:r>
      <w:r w:rsidRPr="005277F2">
        <w:rPr>
          <w:color w:val="auto"/>
        </w:rPr>
        <w:t xml:space="preserve"> </w:t>
      </w:r>
      <w:r w:rsidRPr="005277F2">
        <w:rPr>
          <w:color w:val="auto"/>
          <w:u w:val="single"/>
        </w:rPr>
        <w:t>24</w:t>
      </w:r>
      <w:r w:rsidRPr="005277F2">
        <w:rPr>
          <w:color w:val="auto"/>
        </w:rPr>
        <w:t xml:space="preserve"> months or both fined and confined. If any person commits a second such offense, he or she is guilty of a felony and, upon conviction thereof, shall be fined not more than </w:t>
      </w:r>
      <w:r w:rsidRPr="005277F2">
        <w:rPr>
          <w:strike/>
          <w:color w:val="auto"/>
        </w:rPr>
        <w:t>$1,000</w:t>
      </w:r>
      <w:r w:rsidRPr="005277F2">
        <w:rPr>
          <w:color w:val="auto"/>
        </w:rPr>
        <w:t xml:space="preserve"> </w:t>
      </w:r>
      <w:r w:rsidRPr="005277F2">
        <w:rPr>
          <w:color w:val="auto"/>
          <w:u w:val="single"/>
        </w:rPr>
        <w:t>$2,000</w:t>
      </w:r>
      <w:r w:rsidRPr="005277F2">
        <w:rPr>
          <w:color w:val="auto"/>
        </w:rPr>
        <w:t xml:space="preserve"> or imprisoned in a state correctional facility not less than </w:t>
      </w:r>
      <w:r w:rsidRPr="005277F2">
        <w:rPr>
          <w:strike/>
          <w:color w:val="auto"/>
        </w:rPr>
        <w:t xml:space="preserve">one </w:t>
      </w:r>
      <w:r w:rsidR="005277F2" w:rsidRPr="005277F2">
        <w:rPr>
          <w:strike/>
          <w:color w:val="auto"/>
        </w:rPr>
        <w:t>year</w:t>
      </w:r>
      <w:r w:rsidR="005277F2" w:rsidRPr="005277F2">
        <w:rPr>
          <w:color w:val="auto"/>
        </w:rPr>
        <w:t xml:space="preserve"> </w:t>
      </w:r>
      <w:r w:rsidRPr="005277F2">
        <w:rPr>
          <w:color w:val="auto"/>
          <w:u w:val="single"/>
        </w:rPr>
        <w:t>two years</w:t>
      </w:r>
      <w:r w:rsidRPr="005277F2">
        <w:rPr>
          <w:color w:val="auto"/>
        </w:rPr>
        <w:t xml:space="preserve"> nor more than </w:t>
      </w:r>
      <w:r w:rsidRPr="005277F2">
        <w:rPr>
          <w:strike/>
          <w:color w:val="auto"/>
        </w:rPr>
        <w:t>three</w:t>
      </w:r>
      <w:r w:rsidRPr="005277F2">
        <w:rPr>
          <w:color w:val="auto"/>
        </w:rPr>
        <w:t xml:space="preserve"> </w:t>
      </w:r>
      <w:r w:rsidRPr="005277F2">
        <w:rPr>
          <w:color w:val="auto"/>
          <w:u w:val="single"/>
        </w:rPr>
        <w:t>six</w:t>
      </w:r>
      <w:r w:rsidRPr="005277F2">
        <w:rPr>
          <w:color w:val="auto"/>
        </w:rPr>
        <w:t xml:space="preserve"> years, or both fined and imprisoned. Any person who commits a third violation of this subsection is guilty of a felony and, upon conviction thereof, shall be fined not more than </w:t>
      </w:r>
      <w:r w:rsidRPr="005277F2">
        <w:rPr>
          <w:strike/>
          <w:color w:val="auto"/>
        </w:rPr>
        <w:t>$2,000</w:t>
      </w:r>
      <w:r w:rsidRPr="005277F2">
        <w:rPr>
          <w:color w:val="auto"/>
        </w:rPr>
        <w:t xml:space="preserve"> </w:t>
      </w:r>
      <w:r w:rsidRPr="005277F2">
        <w:rPr>
          <w:color w:val="auto"/>
          <w:u w:val="single"/>
        </w:rPr>
        <w:t>$4,000</w:t>
      </w:r>
      <w:r w:rsidRPr="005277F2">
        <w:rPr>
          <w:color w:val="auto"/>
        </w:rPr>
        <w:t xml:space="preserve"> or imprisoned in a state correctional facility not less than </w:t>
      </w:r>
      <w:r w:rsidRPr="005277F2">
        <w:rPr>
          <w:strike/>
          <w:color w:val="auto"/>
        </w:rPr>
        <w:t>two</w:t>
      </w:r>
      <w:r w:rsidRPr="005277F2">
        <w:rPr>
          <w:color w:val="auto"/>
        </w:rPr>
        <w:t xml:space="preserve"> </w:t>
      </w:r>
      <w:r w:rsidRPr="005277F2">
        <w:rPr>
          <w:color w:val="auto"/>
          <w:u w:val="single"/>
        </w:rPr>
        <w:t>four</w:t>
      </w:r>
      <w:r w:rsidRPr="005277F2">
        <w:rPr>
          <w:color w:val="auto"/>
        </w:rPr>
        <w:t xml:space="preserve"> years nor more than </w:t>
      </w:r>
      <w:r w:rsidRPr="005277F2">
        <w:rPr>
          <w:strike/>
          <w:color w:val="auto"/>
        </w:rPr>
        <w:t>five</w:t>
      </w:r>
      <w:r w:rsidRPr="005277F2">
        <w:rPr>
          <w:color w:val="auto"/>
        </w:rPr>
        <w:t xml:space="preserve"> </w:t>
      </w:r>
      <w:r w:rsidRPr="005277F2">
        <w:rPr>
          <w:color w:val="auto"/>
          <w:u w:val="single"/>
        </w:rPr>
        <w:t>10</w:t>
      </w:r>
      <w:r w:rsidRPr="005277F2">
        <w:rPr>
          <w:color w:val="auto"/>
        </w:rPr>
        <w:t xml:space="preserve"> years, or both fined and imprisoned.</w:t>
      </w:r>
    </w:p>
    <w:p w14:paraId="7DE43679" w14:textId="01FF4612" w:rsidR="0094612E" w:rsidRPr="005277F2" w:rsidRDefault="0094612E" w:rsidP="00C9312E">
      <w:pPr>
        <w:pStyle w:val="SectionBody"/>
        <w:rPr>
          <w:color w:val="auto"/>
        </w:rPr>
      </w:pPr>
      <w:r w:rsidRPr="005277F2">
        <w:rPr>
          <w:color w:val="auto"/>
        </w:rPr>
        <w:t>(e)</w:t>
      </w:r>
      <w:r w:rsidRPr="005277F2">
        <w:rPr>
          <w:i/>
          <w:iCs/>
          <w:color w:val="auto"/>
        </w:rPr>
        <w:t xml:space="preserve"> Assault. —</w:t>
      </w:r>
      <w:r w:rsidRPr="005277F2">
        <w:rPr>
          <w:color w:val="auto"/>
        </w:rPr>
        <w:t xml:space="preserve">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w:t>
      </w:r>
      <w:r w:rsidRPr="005277F2">
        <w:rPr>
          <w:strike/>
          <w:color w:val="auto"/>
        </w:rPr>
        <w:t>twenty-four</w:t>
      </w:r>
      <w:r w:rsidRPr="005277F2">
        <w:rPr>
          <w:color w:val="auto"/>
        </w:rPr>
        <w:t xml:space="preserve"> </w:t>
      </w:r>
      <w:r w:rsidRPr="005277F2">
        <w:rPr>
          <w:color w:val="auto"/>
          <w:u w:val="single"/>
        </w:rPr>
        <w:t>48</w:t>
      </w:r>
      <w:r w:rsidRPr="005277F2">
        <w:rPr>
          <w:color w:val="auto"/>
        </w:rPr>
        <w:t xml:space="preserve"> hours nor more than </w:t>
      </w:r>
      <w:r w:rsidRPr="005277F2">
        <w:rPr>
          <w:strike/>
          <w:color w:val="auto"/>
        </w:rPr>
        <w:t>six months</w:t>
      </w:r>
      <w:r w:rsidRPr="005277F2">
        <w:rPr>
          <w:color w:val="auto"/>
        </w:rPr>
        <w:t xml:space="preserve"> </w:t>
      </w:r>
      <w:r w:rsidRPr="005277F2">
        <w:rPr>
          <w:color w:val="auto"/>
          <w:u w:val="single"/>
        </w:rPr>
        <w:t>one year</w:t>
      </w:r>
      <w:r w:rsidRPr="005277F2">
        <w:rPr>
          <w:color w:val="auto"/>
        </w:rPr>
        <w:t xml:space="preserve">, fined not more than </w:t>
      </w:r>
      <w:r w:rsidRPr="005277F2">
        <w:rPr>
          <w:strike/>
          <w:color w:val="auto"/>
        </w:rPr>
        <w:t>$200</w:t>
      </w:r>
      <w:r w:rsidR="00141D8A" w:rsidRPr="005277F2">
        <w:rPr>
          <w:color w:val="auto"/>
        </w:rPr>
        <w:t xml:space="preserve"> </w:t>
      </w:r>
      <w:r w:rsidR="00141D8A" w:rsidRPr="005277F2">
        <w:rPr>
          <w:color w:val="auto"/>
          <w:u w:val="single"/>
        </w:rPr>
        <w:t>$400</w:t>
      </w:r>
      <w:r w:rsidRPr="005277F2">
        <w:rPr>
          <w:color w:val="auto"/>
        </w:rPr>
        <w:t>, or both fined and confined.</w:t>
      </w:r>
    </w:p>
    <w:p w14:paraId="370AACFB" w14:textId="77777777" w:rsidR="0094612E" w:rsidRPr="005277F2" w:rsidRDefault="0094612E" w:rsidP="00C9312E">
      <w:pPr>
        <w:pStyle w:val="SectionBody"/>
        <w:rPr>
          <w:color w:val="auto"/>
        </w:rPr>
      </w:pPr>
      <w:r w:rsidRPr="005277F2">
        <w:rPr>
          <w:rFonts w:cs="Arial"/>
          <w:color w:val="auto"/>
        </w:rPr>
        <w:t xml:space="preserve"> (f) Any person convicted of any crime set forth in this section who is incarcerated in a facility operated by the West Virginia Division of Corrections or the West Virginia Regional Jail Authority, or is in the custody of the Division of Juvenile Services and is at least eighteen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21752938" w14:textId="77777777" w:rsidR="0094612E" w:rsidRPr="005277F2" w:rsidRDefault="0094612E" w:rsidP="00475962">
      <w:pPr>
        <w:pStyle w:val="ArticleHeading"/>
        <w:rPr>
          <w:color w:val="auto"/>
        </w:rPr>
        <w:sectPr w:rsidR="0094612E" w:rsidRPr="005277F2" w:rsidSect="007C7BE6">
          <w:headerReference w:type="default" r:id="rId19"/>
          <w:type w:val="continuous"/>
          <w:pgSz w:w="12240" w:h="15840" w:code="1"/>
          <w:pgMar w:top="1440" w:right="1440" w:bottom="1440" w:left="1440" w:header="720" w:footer="720" w:gutter="0"/>
          <w:lnNumType w:countBy="1" w:restart="newSection"/>
          <w:pgNumType w:start="2"/>
          <w:cols w:space="720"/>
          <w:titlePg/>
          <w:docGrid w:linePitch="360"/>
        </w:sectPr>
      </w:pPr>
    </w:p>
    <w:p w14:paraId="13EE6937" w14:textId="77777777" w:rsidR="0094612E" w:rsidRPr="005277F2" w:rsidRDefault="0094612E" w:rsidP="0094612E">
      <w:pPr>
        <w:rPr>
          <w:color w:val="auto"/>
        </w:rPr>
        <w:sectPr w:rsidR="0094612E" w:rsidRPr="005277F2" w:rsidSect="0094612E">
          <w:type w:val="continuous"/>
          <w:pgSz w:w="12240" w:h="15840" w:code="1"/>
          <w:pgMar w:top="1440" w:right="1440" w:bottom="1440" w:left="1440" w:header="720" w:footer="720" w:gutter="0"/>
          <w:lnNumType w:countBy="1" w:restart="newSection"/>
          <w:pgNumType w:start="0"/>
          <w:cols w:space="720"/>
          <w:titlePg/>
          <w:docGrid w:linePitch="360"/>
        </w:sectPr>
      </w:pPr>
    </w:p>
    <w:p w14:paraId="715455F5" w14:textId="77777777" w:rsidR="00C33014" w:rsidRPr="005277F2" w:rsidRDefault="00C33014" w:rsidP="00CC1F3B">
      <w:pPr>
        <w:pStyle w:val="Note"/>
        <w:rPr>
          <w:color w:val="auto"/>
        </w:rPr>
      </w:pPr>
    </w:p>
    <w:p w14:paraId="623813E6" w14:textId="28565175" w:rsidR="002974A1" w:rsidRPr="005277F2" w:rsidRDefault="00CF1DCA" w:rsidP="00CC1F3B">
      <w:pPr>
        <w:pStyle w:val="Note"/>
        <w:rPr>
          <w:color w:val="auto"/>
        </w:rPr>
      </w:pPr>
      <w:r w:rsidRPr="005277F2">
        <w:rPr>
          <w:color w:val="auto"/>
        </w:rPr>
        <w:t>NOTE: The</w:t>
      </w:r>
      <w:r w:rsidR="006865E9" w:rsidRPr="005277F2">
        <w:rPr>
          <w:color w:val="auto"/>
        </w:rPr>
        <w:t xml:space="preserve"> purpose of this bill is</w:t>
      </w:r>
      <w:r w:rsidR="002974A1" w:rsidRPr="005277F2">
        <w:rPr>
          <w:color w:val="auto"/>
        </w:rPr>
        <w:t xml:space="preserve"> to enhance penalties</w:t>
      </w:r>
      <w:r w:rsidR="006865E9" w:rsidRPr="005277F2">
        <w:rPr>
          <w:color w:val="auto"/>
        </w:rPr>
        <w:t xml:space="preserve"> </w:t>
      </w:r>
      <w:r w:rsidR="002974A1" w:rsidRPr="005277F2">
        <w:rPr>
          <w:color w:val="auto"/>
        </w:rPr>
        <w:t>relating to crimes against law enforcement, firefighters, governmental representatives, health care providers, utility workers, correctional employees, and emergency medical service personnel; create a felony offense for attacking or hindering or obstructing a firefighter or emergency equipment; and create criminal penalties.</w:t>
      </w:r>
    </w:p>
    <w:p w14:paraId="02FBC0F9" w14:textId="77777777" w:rsidR="006865E9" w:rsidRPr="005277F2" w:rsidRDefault="00AE48A0" w:rsidP="00CC1F3B">
      <w:pPr>
        <w:pStyle w:val="Note"/>
        <w:rPr>
          <w:color w:val="auto"/>
        </w:rPr>
      </w:pPr>
      <w:r w:rsidRPr="005277F2">
        <w:rPr>
          <w:color w:val="auto"/>
        </w:rPr>
        <w:t>Strike-throughs indicate language that would be stricken from a heading or the present law and underscoring indicates new language that would be added.</w:t>
      </w:r>
    </w:p>
    <w:sectPr w:rsidR="006865E9" w:rsidRPr="005277F2" w:rsidSect="0094612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C8EC" w14:textId="77777777" w:rsidR="009022F5" w:rsidRPr="00B844FE" w:rsidRDefault="009022F5" w:rsidP="00B844FE">
      <w:r>
        <w:separator/>
      </w:r>
    </w:p>
  </w:endnote>
  <w:endnote w:type="continuationSeparator" w:id="0">
    <w:p w14:paraId="758A8905" w14:textId="77777777" w:rsidR="009022F5" w:rsidRPr="00B844FE" w:rsidRDefault="009022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97A7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FB18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13B6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E648" w14:textId="77777777" w:rsidR="0094612E" w:rsidRPr="00DD0F7F" w:rsidRDefault="0094612E" w:rsidP="00DD0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60733"/>
      <w:docPartObj>
        <w:docPartGallery w:val="Page Numbers (Bottom of Page)"/>
        <w:docPartUnique/>
      </w:docPartObj>
    </w:sdtPr>
    <w:sdtEndPr>
      <w:rPr>
        <w:noProof/>
      </w:rPr>
    </w:sdtEndPr>
    <w:sdtContent>
      <w:p w14:paraId="5540AAB8" w14:textId="1DFDFD7F" w:rsidR="007C7BE6" w:rsidRDefault="007C7B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066B9C" w14:textId="77777777" w:rsidR="0094612E" w:rsidRPr="00DD0F7F" w:rsidRDefault="0094612E" w:rsidP="00DD0F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6C44" w14:textId="77777777" w:rsidR="0094612E" w:rsidRPr="00DD0F7F" w:rsidRDefault="0094612E" w:rsidP="00DD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A502" w14:textId="77777777" w:rsidR="009022F5" w:rsidRPr="00B844FE" w:rsidRDefault="009022F5" w:rsidP="00B844FE">
      <w:r>
        <w:separator/>
      </w:r>
    </w:p>
  </w:footnote>
  <w:footnote w:type="continuationSeparator" w:id="0">
    <w:p w14:paraId="7AE95D84" w14:textId="77777777" w:rsidR="009022F5" w:rsidRPr="00B844FE" w:rsidRDefault="009022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4503" w14:textId="77777777" w:rsidR="002A0269" w:rsidRPr="00B844FE" w:rsidRDefault="00461CCF">
    <w:pPr>
      <w:pStyle w:val="Header"/>
    </w:pPr>
    <w:sdt>
      <w:sdtPr>
        <w:id w:val="-684364211"/>
        <w:placeholder>
          <w:docPart w:val="67B591BFB55F4AED8FCF027D51DCCE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7B591BFB55F4AED8FCF027D51DCCE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AED5" w14:textId="1B8ED0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022F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022F5">
          <w:rPr>
            <w:sz w:val="22"/>
            <w:szCs w:val="22"/>
          </w:rPr>
          <w:t>2025R2778</w:t>
        </w:r>
      </w:sdtContent>
    </w:sdt>
  </w:p>
  <w:p w14:paraId="5C1AFCF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187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D7C0" w14:textId="77777777" w:rsidR="0094612E" w:rsidRPr="00DD0F7F" w:rsidRDefault="0094612E" w:rsidP="00DD0F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3A62" w14:textId="77777777" w:rsidR="0094612E" w:rsidRPr="00DD0F7F" w:rsidRDefault="0094612E" w:rsidP="00DD0F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CCA9" w14:textId="77777777" w:rsidR="0094612E" w:rsidRPr="00DD0F7F" w:rsidRDefault="0094612E" w:rsidP="00DD0F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F0FE" w14:textId="77777777" w:rsidR="007C7BE6" w:rsidRPr="00686E9A" w:rsidRDefault="007C7BE6" w:rsidP="007C7BE6">
    <w:pPr>
      <w:pStyle w:val="HeaderStyle"/>
      <w:rPr>
        <w:sz w:val="22"/>
        <w:szCs w:val="22"/>
      </w:rPr>
    </w:pPr>
    <w:r w:rsidRPr="00686E9A">
      <w:rPr>
        <w:sz w:val="22"/>
        <w:szCs w:val="22"/>
      </w:rPr>
      <w:t xml:space="preserve">Intr </w:t>
    </w:r>
    <w:sdt>
      <w:sdtPr>
        <w:rPr>
          <w:sz w:val="22"/>
          <w:szCs w:val="22"/>
        </w:rPr>
        <w:tag w:val="BNumWH"/>
        <w:id w:val="-802996941"/>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623354815"/>
        <w:text/>
      </w:sdtPr>
      <w:sdtEndPr/>
      <w:sdtContent>
        <w:r>
          <w:rPr>
            <w:sz w:val="22"/>
            <w:szCs w:val="22"/>
          </w:rPr>
          <w:t>2025R2778</w:t>
        </w:r>
      </w:sdtContent>
    </w:sdt>
  </w:p>
  <w:p w14:paraId="52891C23" w14:textId="77777777" w:rsidR="007C7BE6" w:rsidRPr="00DD0F7F" w:rsidRDefault="007C7BE6" w:rsidP="00DD0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F5"/>
    <w:rsid w:val="0000526A"/>
    <w:rsid w:val="000573A9"/>
    <w:rsid w:val="00085D22"/>
    <w:rsid w:val="00093AB0"/>
    <w:rsid w:val="000C5C77"/>
    <w:rsid w:val="000E3912"/>
    <w:rsid w:val="0010070F"/>
    <w:rsid w:val="00141D8A"/>
    <w:rsid w:val="0015112E"/>
    <w:rsid w:val="001552E7"/>
    <w:rsid w:val="001566B4"/>
    <w:rsid w:val="001848D9"/>
    <w:rsid w:val="0018574D"/>
    <w:rsid w:val="001A66B7"/>
    <w:rsid w:val="001C279E"/>
    <w:rsid w:val="001D459E"/>
    <w:rsid w:val="00211F02"/>
    <w:rsid w:val="0022348D"/>
    <w:rsid w:val="002656F2"/>
    <w:rsid w:val="0027011C"/>
    <w:rsid w:val="00274200"/>
    <w:rsid w:val="00275740"/>
    <w:rsid w:val="002974A1"/>
    <w:rsid w:val="002A0269"/>
    <w:rsid w:val="002B3FD7"/>
    <w:rsid w:val="00303684"/>
    <w:rsid w:val="003143F5"/>
    <w:rsid w:val="00314854"/>
    <w:rsid w:val="00394191"/>
    <w:rsid w:val="003B65EE"/>
    <w:rsid w:val="003C51CD"/>
    <w:rsid w:val="003C6034"/>
    <w:rsid w:val="00400B5C"/>
    <w:rsid w:val="004368E0"/>
    <w:rsid w:val="00442920"/>
    <w:rsid w:val="00461CCF"/>
    <w:rsid w:val="004C13DD"/>
    <w:rsid w:val="004D3ABE"/>
    <w:rsid w:val="004E3441"/>
    <w:rsid w:val="00500579"/>
    <w:rsid w:val="005277F2"/>
    <w:rsid w:val="005A5366"/>
    <w:rsid w:val="006369EB"/>
    <w:rsid w:val="00637E73"/>
    <w:rsid w:val="006865E9"/>
    <w:rsid w:val="00686E9A"/>
    <w:rsid w:val="00691F3E"/>
    <w:rsid w:val="00694BFB"/>
    <w:rsid w:val="006A106B"/>
    <w:rsid w:val="006C523D"/>
    <w:rsid w:val="006D4036"/>
    <w:rsid w:val="007648A8"/>
    <w:rsid w:val="007A5259"/>
    <w:rsid w:val="007A7081"/>
    <w:rsid w:val="007C7BE6"/>
    <w:rsid w:val="007D1728"/>
    <w:rsid w:val="007F1CF5"/>
    <w:rsid w:val="00804368"/>
    <w:rsid w:val="00834EDE"/>
    <w:rsid w:val="008736AA"/>
    <w:rsid w:val="008C40B1"/>
    <w:rsid w:val="008D275D"/>
    <w:rsid w:val="009022F5"/>
    <w:rsid w:val="00903C24"/>
    <w:rsid w:val="0094612E"/>
    <w:rsid w:val="00946186"/>
    <w:rsid w:val="00956DB0"/>
    <w:rsid w:val="00980327"/>
    <w:rsid w:val="00986478"/>
    <w:rsid w:val="009B5557"/>
    <w:rsid w:val="009F1067"/>
    <w:rsid w:val="00A31E01"/>
    <w:rsid w:val="00A527AD"/>
    <w:rsid w:val="00A71556"/>
    <w:rsid w:val="00A718CF"/>
    <w:rsid w:val="00AA069B"/>
    <w:rsid w:val="00AE48A0"/>
    <w:rsid w:val="00AE61BE"/>
    <w:rsid w:val="00B16F25"/>
    <w:rsid w:val="00B24422"/>
    <w:rsid w:val="00B66B81"/>
    <w:rsid w:val="00B71E6F"/>
    <w:rsid w:val="00B80C20"/>
    <w:rsid w:val="00B844FE"/>
    <w:rsid w:val="00B86B4F"/>
    <w:rsid w:val="00B90C66"/>
    <w:rsid w:val="00BA1F84"/>
    <w:rsid w:val="00BC562B"/>
    <w:rsid w:val="00BF1DD8"/>
    <w:rsid w:val="00C04454"/>
    <w:rsid w:val="00C33014"/>
    <w:rsid w:val="00C33434"/>
    <w:rsid w:val="00C34869"/>
    <w:rsid w:val="00C42EB6"/>
    <w:rsid w:val="00C538BE"/>
    <w:rsid w:val="00C62327"/>
    <w:rsid w:val="00C85096"/>
    <w:rsid w:val="00CB20EF"/>
    <w:rsid w:val="00CC03FB"/>
    <w:rsid w:val="00CC1F3B"/>
    <w:rsid w:val="00CD12CB"/>
    <w:rsid w:val="00CD36CF"/>
    <w:rsid w:val="00CF1DCA"/>
    <w:rsid w:val="00D579FC"/>
    <w:rsid w:val="00D81C16"/>
    <w:rsid w:val="00DE526B"/>
    <w:rsid w:val="00DF199D"/>
    <w:rsid w:val="00E01542"/>
    <w:rsid w:val="00E07EEA"/>
    <w:rsid w:val="00E365F1"/>
    <w:rsid w:val="00E62F48"/>
    <w:rsid w:val="00E831B3"/>
    <w:rsid w:val="00E95FBC"/>
    <w:rsid w:val="00EC5E63"/>
    <w:rsid w:val="00EE70CB"/>
    <w:rsid w:val="00F41CA2"/>
    <w:rsid w:val="00F443C0"/>
    <w:rsid w:val="00F62EFB"/>
    <w:rsid w:val="00F939A4"/>
    <w:rsid w:val="00FA7B09"/>
    <w:rsid w:val="00FD12A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C7C23"/>
  <w15:chartTrackingRefBased/>
  <w15:docId w15:val="{705102A0-8BF1-4983-9DC8-990E4F31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022F5"/>
    <w:rPr>
      <w:rFonts w:eastAsia="Calibri"/>
      <w:b/>
      <w:caps/>
      <w:color w:val="000000"/>
      <w:sz w:val="28"/>
    </w:rPr>
  </w:style>
  <w:style w:type="character" w:customStyle="1" w:styleId="ArticleHeadingChar">
    <w:name w:val="Article Heading Char"/>
    <w:link w:val="ArticleHeading"/>
    <w:rsid w:val="009022F5"/>
    <w:rPr>
      <w:rFonts w:eastAsia="Calibri"/>
      <w:b/>
      <w:caps/>
      <w:color w:val="000000"/>
      <w:sz w:val="24"/>
    </w:rPr>
  </w:style>
  <w:style w:type="character" w:customStyle="1" w:styleId="SectionBodyChar">
    <w:name w:val="Section Body Char"/>
    <w:link w:val="SectionBody"/>
    <w:rsid w:val="009022F5"/>
    <w:rPr>
      <w:rFonts w:eastAsia="Calibri"/>
      <w:color w:val="000000"/>
    </w:rPr>
  </w:style>
  <w:style w:type="character" w:customStyle="1" w:styleId="SectionHeadingChar">
    <w:name w:val="Section Heading Char"/>
    <w:link w:val="SectionHeading"/>
    <w:rsid w:val="009022F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8EC0DE0399489EA72268DCE489EDF1"/>
        <w:category>
          <w:name w:val="General"/>
          <w:gallery w:val="placeholder"/>
        </w:category>
        <w:types>
          <w:type w:val="bbPlcHdr"/>
        </w:types>
        <w:behaviors>
          <w:behavior w:val="content"/>
        </w:behaviors>
        <w:guid w:val="{2847AE2D-F0F8-4657-A5B8-F39003D5908A}"/>
      </w:docPartPr>
      <w:docPartBody>
        <w:p w:rsidR="00EA3767" w:rsidRDefault="00EA3767">
          <w:pPr>
            <w:pStyle w:val="DE8EC0DE0399489EA72268DCE489EDF1"/>
          </w:pPr>
          <w:r w:rsidRPr="00B844FE">
            <w:t>Prefix Text</w:t>
          </w:r>
        </w:p>
      </w:docPartBody>
    </w:docPart>
    <w:docPart>
      <w:docPartPr>
        <w:name w:val="67B591BFB55F4AED8FCF027D51DCCEFF"/>
        <w:category>
          <w:name w:val="General"/>
          <w:gallery w:val="placeholder"/>
        </w:category>
        <w:types>
          <w:type w:val="bbPlcHdr"/>
        </w:types>
        <w:behaviors>
          <w:behavior w:val="content"/>
        </w:behaviors>
        <w:guid w:val="{2781EFC2-C594-4044-B864-B1AA90DB3280}"/>
      </w:docPartPr>
      <w:docPartBody>
        <w:p w:rsidR="00EA3767" w:rsidRDefault="00EA3767">
          <w:pPr>
            <w:pStyle w:val="67B591BFB55F4AED8FCF027D51DCCEFF"/>
          </w:pPr>
          <w:r w:rsidRPr="00B844FE">
            <w:t>[Type here]</w:t>
          </w:r>
        </w:p>
      </w:docPartBody>
    </w:docPart>
    <w:docPart>
      <w:docPartPr>
        <w:name w:val="49C29903A70C45D8A59F049BE13628B3"/>
        <w:category>
          <w:name w:val="General"/>
          <w:gallery w:val="placeholder"/>
        </w:category>
        <w:types>
          <w:type w:val="bbPlcHdr"/>
        </w:types>
        <w:behaviors>
          <w:behavior w:val="content"/>
        </w:behaviors>
        <w:guid w:val="{50AAE6D9-FCE6-476E-A4A9-BCA8AAE5E841}"/>
      </w:docPartPr>
      <w:docPartBody>
        <w:p w:rsidR="00EA3767" w:rsidRDefault="00EA3767">
          <w:pPr>
            <w:pStyle w:val="49C29903A70C45D8A59F049BE13628B3"/>
          </w:pPr>
          <w:r w:rsidRPr="00B844FE">
            <w:t>Number</w:t>
          </w:r>
        </w:p>
      </w:docPartBody>
    </w:docPart>
    <w:docPart>
      <w:docPartPr>
        <w:name w:val="4C02AE8B3D0945A0BDDB4D4C0ED22D5B"/>
        <w:category>
          <w:name w:val="General"/>
          <w:gallery w:val="placeholder"/>
        </w:category>
        <w:types>
          <w:type w:val="bbPlcHdr"/>
        </w:types>
        <w:behaviors>
          <w:behavior w:val="content"/>
        </w:behaviors>
        <w:guid w:val="{CA6964C1-6C20-421A-AB40-2D6163BB9062}"/>
      </w:docPartPr>
      <w:docPartBody>
        <w:p w:rsidR="00EA3767" w:rsidRDefault="00EA3767">
          <w:pPr>
            <w:pStyle w:val="4C02AE8B3D0945A0BDDB4D4C0ED22D5B"/>
          </w:pPr>
          <w:r w:rsidRPr="00B844FE">
            <w:t>Enter Sponsors Here</w:t>
          </w:r>
        </w:p>
      </w:docPartBody>
    </w:docPart>
    <w:docPart>
      <w:docPartPr>
        <w:name w:val="6AD45C9D9B274CCAB03052C6C13856EF"/>
        <w:category>
          <w:name w:val="General"/>
          <w:gallery w:val="placeholder"/>
        </w:category>
        <w:types>
          <w:type w:val="bbPlcHdr"/>
        </w:types>
        <w:behaviors>
          <w:behavior w:val="content"/>
        </w:behaviors>
        <w:guid w:val="{E13ED7F3-50AF-44D2-8794-C6B2FCB8762B}"/>
      </w:docPartPr>
      <w:docPartBody>
        <w:p w:rsidR="00EA3767" w:rsidRDefault="00EA3767">
          <w:pPr>
            <w:pStyle w:val="6AD45C9D9B274CCAB03052C6C13856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67"/>
    <w:rsid w:val="001848D9"/>
    <w:rsid w:val="0018574D"/>
    <w:rsid w:val="00442920"/>
    <w:rsid w:val="007648A8"/>
    <w:rsid w:val="007D1728"/>
    <w:rsid w:val="00A71556"/>
    <w:rsid w:val="00E07EEA"/>
    <w:rsid w:val="00EA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8EC0DE0399489EA72268DCE489EDF1">
    <w:name w:val="DE8EC0DE0399489EA72268DCE489EDF1"/>
  </w:style>
  <w:style w:type="paragraph" w:customStyle="1" w:styleId="67B591BFB55F4AED8FCF027D51DCCEFF">
    <w:name w:val="67B591BFB55F4AED8FCF027D51DCCEFF"/>
  </w:style>
  <w:style w:type="paragraph" w:customStyle="1" w:styleId="49C29903A70C45D8A59F049BE13628B3">
    <w:name w:val="49C29903A70C45D8A59F049BE13628B3"/>
  </w:style>
  <w:style w:type="paragraph" w:customStyle="1" w:styleId="4C02AE8B3D0945A0BDDB4D4C0ED22D5B">
    <w:name w:val="4C02AE8B3D0945A0BDDB4D4C0ED22D5B"/>
  </w:style>
  <w:style w:type="character" w:styleId="PlaceholderText">
    <w:name w:val="Placeholder Text"/>
    <w:basedOn w:val="DefaultParagraphFont"/>
    <w:uiPriority w:val="99"/>
    <w:semiHidden/>
    <w:rPr>
      <w:color w:val="808080"/>
    </w:rPr>
  </w:style>
  <w:style w:type="paragraph" w:customStyle="1" w:styleId="6AD45C9D9B274CCAB03052C6C13856EF">
    <w:name w:val="6AD45C9D9B274CCAB03052C6C1385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cp:lastPrinted>2025-02-03T14:37:00Z</cp:lastPrinted>
  <dcterms:created xsi:type="dcterms:W3CDTF">2025-02-21T21:59:00Z</dcterms:created>
  <dcterms:modified xsi:type="dcterms:W3CDTF">2025-02-21T21:59:00Z</dcterms:modified>
</cp:coreProperties>
</file>